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35C67D82" w:rsidR="00C22F26" w:rsidRPr="004035BD" w:rsidRDefault="00CD071F" w:rsidP="003352B3">
            <w:pPr>
              <w:spacing w:after="120" w:line="240" w:lineRule="auto"/>
              <w:rPr>
                <w:rFonts w:ascii="Verdana" w:hAnsi="Verdana" w:cs="Arial"/>
                <w:b/>
                <w:i/>
                <w:sz w:val="18"/>
                <w:szCs w:val="20"/>
              </w:rPr>
            </w:pPr>
            <w:r>
              <w:rPr>
                <w:rFonts w:ascii="Verdana" w:hAnsi="Verdana" w:cs="Arial"/>
                <w:b/>
                <w:i/>
                <w:sz w:val="18"/>
                <w:szCs w:val="20"/>
              </w:rPr>
              <w:t>PGE EC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2A8078BE" w:rsidR="00C22F26" w:rsidRPr="004035BD" w:rsidRDefault="00CD071F" w:rsidP="003352B3">
            <w:pPr>
              <w:spacing w:after="120" w:line="240" w:lineRule="auto"/>
              <w:outlineLvl w:val="0"/>
              <w:rPr>
                <w:rFonts w:ascii="Verdana" w:hAnsi="Verdana" w:cs="Arial"/>
                <w:i/>
                <w:sz w:val="18"/>
                <w:szCs w:val="20"/>
              </w:rPr>
            </w:pPr>
            <w:r w:rsidRPr="00CD071F">
              <w:rPr>
                <w:rFonts w:ascii="Verdana" w:hAnsi="Verdana" w:cs="Arial"/>
                <w:b/>
                <w:i/>
                <w:sz w:val="18"/>
                <w:szCs w:val="20"/>
              </w:rPr>
              <w:t>Rozbudowa systemu nadrzędnego i telemetrii 2025-2026 w PGE Energia Ciepła S.A., Oddział w Gorzowie Wielkopolskim</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7D482FAE" w:rsidR="00C22F26" w:rsidRPr="004035BD" w:rsidRDefault="00CD071F" w:rsidP="003352B3">
            <w:pPr>
              <w:spacing w:after="120" w:line="240" w:lineRule="auto"/>
              <w:rPr>
                <w:rFonts w:ascii="Verdana" w:hAnsi="Verdana" w:cs="Arial"/>
                <w:sz w:val="18"/>
                <w:szCs w:val="20"/>
              </w:rPr>
            </w:pPr>
            <w:r w:rsidRPr="00CD071F">
              <w:rPr>
                <w:rFonts w:ascii="Verdana" w:hAnsi="Verdana" w:cs="Arial"/>
                <w:b/>
                <w:bCs/>
                <w:sz w:val="18"/>
                <w:szCs w:val="20"/>
              </w:rPr>
              <w:t>POST/PEC/PEC/UZI/00631/2025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C9C3" w14:textId="77777777" w:rsidR="003F5ABD" w:rsidRDefault="003F5ABD" w:rsidP="001868FA">
      <w:pPr>
        <w:spacing w:after="0" w:line="240" w:lineRule="auto"/>
      </w:pPr>
      <w:r>
        <w:separator/>
      </w:r>
    </w:p>
  </w:endnote>
  <w:endnote w:type="continuationSeparator" w:id="0">
    <w:p w14:paraId="7F2EF63E" w14:textId="77777777" w:rsidR="003F5ABD" w:rsidRDefault="003F5ABD" w:rsidP="001868FA">
      <w:pPr>
        <w:spacing w:after="0" w:line="240" w:lineRule="auto"/>
      </w:pPr>
      <w:r>
        <w:continuationSeparator/>
      </w:r>
    </w:p>
  </w:endnote>
  <w:endnote w:type="continuationNotice" w:id="1">
    <w:p w14:paraId="53F6EB17" w14:textId="77777777" w:rsidR="003F5ABD" w:rsidRDefault="003F5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003C" w14:textId="77777777" w:rsidR="003F5ABD" w:rsidRDefault="003F5ABD" w:rsidP="001868FA">
      <w:pPr>
        <w:spacing w:after="0" w:line="240" w:lineRule="auto"/>
      </w:pPr>
      <w:r>
        <w:separator/>
      </w:r>
    </w:p>
  </w:footnote>
  <w:footnote w:type="continuationSeparator" w:id="0">
    <w:p w14:paraId="7D3D9E56" w14:textId="77777777" w:rsidR="003F5ABD" w:rsidRDefault="003F5ABD" w:rsidP="001868FA">
      <w:pPr>
        <w:spacing w:after="0" w:line="240" w:lineRule="auto"/>
      </w:pPr>
      <w:r>
        <w:continuationSeparator/>
      </w:r>
    </w:p>
  </w:footnote>
  <w:footnote w:type="continuationNotice" w:id="1">
    <w:p w14:paraId="00DC8521" w14:textId="77777777" w:rsidR="003F5ABD" w:rsidRDefault="003F5AB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75pt">
                <v:imagedata r:id="rId1" o:title=""/>
              </v:shape>
              <o:OLEObject Type="Embed" ProgID="PBrush" ShapeID="_x0000_i1025" DrawAspect="Content" ObjectID="_1823662370"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FDFB716" w14:textId="0FE2C10B" w:rsidR="00CD071F" w:rsidRDefault="00CD071F" w:rsidP="000F37AB">
          <w:pPr>
            <w:suppressAutoHyphens/>
            <w:ind w:right="187"/>
            <w:rPr>
              <w:rFonts w:asciiTheme="majorHAnsi" w:hAnsiTheme="majorHAnsi"/>
              <w:color w:val="000000" w:themeColor="text1"/>
              <w:sz w:val="14"/>
              <w:szCs w:val="18"/>
            </w:rPr>
          </w:pPr>
          <w:r w:rsidRPr="00CD071F">
            <w:rPr>
              <w:rFonts w:asciiTheme="majorHAnsi" w:hAnsiTheme="majorHAnsi"/>
              <w:color w:val="000000" w:themeColor="text1"/>
              <w:sz w:val="14"/>
              <w:szCs w:val="18"/>
            </w:rPr>
            <w:t>Rozbudowa systemu nadrzędnego i telemetrii 2025-2026 w PGE Energia Ciepła S.A., Oddział w Gorzowie Wielkopolskim</w:t>
          </w:r>
        </w:p>
        <w:p w14:paraId="056F51A1" w14:textId="7EF46F83" w:rsidR="00596F56" w:rsidRPr="00E14220" w:rsidRDefault="00CD071F" w:rsidP="000F37AB">
          <w:pPr>
            <w:suppressAutoHyphens/>
            <w:ind w:right="187"/>
            <w:rPr>
              <w:rFonts w:asciiTheme="majorHAnsi" w:hAnsiTheme="majorHAnsi"/>
              <w:color w:val="000000" w:themeColor="text1"/>
              <w:sz w:val="14"/>
              <w:szCs w:val="18"/>
            </w:rPr>
          </w:pPr>
          <w:r w:rsidRPr="00CD071F">
            <w:rPr>
              <w:rFonts w:asciiTheme="majorHAnsi" w:hAnsiTheme="majorHAnsi"/>
              <w:color w:val="000000" w:themeColor="text1"/>
              <w:sz w:val="14"/>
              <w:szCs w:val="18"/>
            </w:rPr>
            <w:t>POST/PEC/PEC/UZI/00631/2025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75pt">
                <v:imagedata r:id="rId1" o:title=""/>
              </v:shape>
              <o:OLEObject Type="Embed" ProgID="PBrush" ShapeID="_x0000_i1026" DrawAspect="Content" ObjectID="_1823662371"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6A85"/>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6BF"/>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71F"/>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DCF"/>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POST/PEC/PEC/UZI/00631/2025                       </dmsv2SWPP2ObjectNumber>
    <dmsv2SWPP2SumMD5 xmlns="http://schemas.microsoft.com/sharepoint/v3">d0c2d522022c89b264516a36a5a07d87</dmsv2SWPP2SumMD5>
    <dmsv2BaseMoved xmlns="http://schemas.microsoft.com/sharepoint/v3">false</dmsv2BaseMoved>
    <dmsv2BaseIsSensitive xmlns="http://schemas.microsoft.com/sharepoint/v3">true</dmsv2BaseIsSensitive>
    <dmsv2SWPP2IDSWPP2 xmlns="http://schemas.microsoft.com/sharepoint/v3">685498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23662135</dmsv2BaseClientSystemDocumentID>
    <dmsv2BaseModifiedByID xmlns="http://schemas.microsoft.com/sharepoint/v3">19100928</dmsv2BaseModifiedByID>
    <dmsv2BaseCreatedByID xmlns="http://schemas.microsoft.com/sharepoint/v3">19100928</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DPFVW34YURAE-1766223228-2830</_dlc_DocId>
    <_dlc_DocIdUrl xmlns="a19cb1c7-c5c7-46d4-85ae-d83685407bba">
      <Url>https://swpp2.dms.gkpge.pl/sites/40/_layouts/15/DocIdRedir.aspx?ID=DPFVW34YURAE-1766223228-2830</Url>
      <Description>DPFVW34YURAE-1766223228-2830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3eb562a4-c42a-451e-8373-6e70472c357b"/>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A4BB4BD9-ABED-43B0-8C66-9CB90FD0055A}"/>
</file>

<file path=customXml/itemProps5.xml><?xml version="1.0" encoding="utf-8"?>
<ds:datastoreItem xmlns:ds="http://schemas.openxmlformats.org/officeDocument/2006/customXml" ds:itemID="{9E92A064-BA0C-4789-AC1A-6D6AC8B602D6}"/>
</file>

<file path=docProps/app.xml><?xml version="1.0" encoding="utf-8"?>
<Properties xmlns="http://schemas.openxmlformats.org/officeDocument/2006/extended-properties" xmlns:vt="http://schemas.openxmlformats.org/officeDocument/2006/docPropsVTypes">
  <Template>Normal</Template>
  <TotalTime>2</TotalTime>
  <Pages>15</Pages>
  <Words>4320</Words>
  <Characters>25925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Gronowska Renata [PGE EC S.A.]</dc:creator>
  <cp:keywords/>
  <dc:description/>
  <cp:lastModifiedBy>Gronowska Renata [PGE EC S.A.]</cp:lastModifiedBy>
  <cp:revision>3</cp:revision>
  <dcterms:created xsi:type="dcterms:W3CDTF">2025-11-03T07:05:00Z</dcterms:created>
  <dcterms:modified xsi:type="dcterms:W3CDTF">2025-11-03T07:06:00Z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fe9640d2-20a3-4157-929b-2e73aa0d3ea0</vt:lpwstr>
  </property>
</Properties>
</file>